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3534" w14:textId="2EA270DB" w:rsidR="000A3BBF" w:rsidRDefault="00A640D6" w:rsidP="00F67C9D">
      <w:pPr>
        <w:pStyle w:val="Title"/>
        <w:rPr>
          <w:rStyle w:val="Emphasis"/>
        </w:rPr>
      </w:pPr>
      <w:r>
        <w:rPr>
          <w:i/>
          <w:iCs/>
          <w:noProof/>
        </w:rPr>
        <w:drawing>
          <wp:inline distT="0" distB="0" distL="0" distR="0" wp14:anchorId="0B3ADD60" wp14:editId="28F6F68D">
            <wp:extent cx="1771650" cy="404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96" cy="40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2CEEB" w14:textId="77777777" w:rsidR="00A640D6" w:rsidRDefault="00A640D6" w:rsidP="00A640D6"/>
    <w:p w14:paraId="28D0594D" w14:textId="3FDADED1" w:rsidR="00A640D6" w:rsidRPr="00A640D6" w:rsidRDefault="00A640D6" w:rsidP="00A640D6">
      <w:pPr>
        <w:rPr>
          <w:b/>
          <w:bCs/>
        </w:rPr>
      </w:pPr>
      <w:r w:rsidRPr="00A640D6">
        <w:rPr>
          <w:b/>
          <w:bCs/>
        </w:rPr>
        <w:t>Atlas Roofing Case Study</w:t>
      </w:r>
    </w:p>
    <w:p w14:paraId="41D2678A" w14:textId="77777777" w:rsidR="00A640D6" w:rsidRPr="00A640D6" w:rsidRDefault="00A640D6" w:rsidP="00A640D6">
      <w:pPr>
        <w:rPr>
          <w:b/>
          <w:bCs/>
        </w:rPr>
      </w:pPr>
    </w:p>
    <w:p w14:paraId="5E463C66" w14:textId="77777777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t xml:space="preserve">Atlas Roofing is a leading roofing &amp; building envelope manufacturer with 33 locations in the United States. </w:t>
      </w:r>
      <w:r w:rsidRPr="00A640D6">
        <w:rPr>
          <w:rFonts w:eastAsiaTheme="majorEastAsia"/>
          <w:color w:val="000000" w:themeColor="text1"/>
        </w:rPr>
        <w:t>Starting in 1982 as a single location manufacturing facility, this private company has continued to expand and is now a leading manufacturer for building envelope materials</w:t>
      </w:r>
      <w:r w:rsidRPr="00A640D6">
        <w:rPr>
          <w:color w:val="000000" w:themeColor="text1"/>
        </w:rPr>
        <w:t xml:space="preserve">. The Atlanta area facility was in need of extra capacity for their asphalt shingle roofing line. </w:t>
      </w:r>
      <w:r w:rsidRPr="00A640D6">
        <w:rPr>
          <w:rFonts w:eastAsiaTheme="majorEastAsia"/>
          <w:color w:val="000000" w:themeColor="text1"/>
        </w:rPr>
        <w:t>The facility needed solutions to improve capacity while not impacting any major systems and ways to minimize any disruptions to their current production goals</w:t>
      </w:r>
      <w:r w:rsidRPr="00A640D6">
        <w:rPr>
          <w:color w:val="000000" w:themeColor="text1"/>
        </w:rPr>
        <w:t>.</w:t>
      </w:r>
    </w:p>
    <w:p w14:paraId="48EF6A4E" w14:textId="5DC647AE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br/>
      </w:r>
      <w:r w:rsidRPr="00A640D6">
        <w:rPr>
          <w:rFonts w:eastAsiaTheme="majorEastAsia"/>
          <w:color w:val="000000" w:themeColor="text1"/>
        </w:rPr>
        <w:t xml:space="preserve">This meant that </w:t>
      </w:r>
      <w:r w:rsidR="00FD5BE0">
        <w:rPr>
          <w:rFonts w:eastAsiaTheme="majorEastAsia"/>
          <w:color w:val="000000" w:themeColor="text1"/>
        </w:rPr>
        <w:t xml:space="preserve">they had to focus on </w:t>
      </w:r>
      <w:r w:rsidRPr="00A640D6">
        <w:rPr>
          <w:rFonts w:eastAsiaTheme="majorEastAsia"/>
          <w:color w:val="000000" w:themeColor="text1"/>
        </w:rPr>
        <w:t>incremental improvements, and as a long time Pye-Barker client, the team was able to help the</w:t>
      </w:r>
      <w:r w:rsidR="00397B6F">
        <w:rPr>
          <w:rFonts w:eastAsiaTheme="majorEastAsia"/>
          <w:color w:val="000000" w:themeColor="text1"/>
        </w:rPr>
        <w:t xml:space="preserve"> maintenance team </w:t>
      </w:r>
      <w:r w:rsidRPr="00A640D6">
        <w:rPr>
          <w:rFonts w:eastAsiaTheme="majorEastAsia"/>
          <w:color w:val="000000" w:themeColor="text1"/>
        </w:rPr>
        <w:t xml:space="preserve">consider areas that had not </w:t>
      </w:r>
      <w:r w:rsidRPr="00A640D6">
        <w:rPr>
          <w:color w:val="000000" w:themeColor="text1"/>
        </w:rPr>
        <w:t xml:space="preserve">been addressed. </w:t>
      </w:r>
      <w:r w:rsidR="0028392A">
        <w:rPr>
          <w:color w:val="000000" w:themeColor="text1"/>
        </w:rPr>
        <w:t xml:space="preserve">Pye-Barker’s </w:t>
      </w:r>
      <w:r w:rsidRPr="00A640D6">
        <w:rPr>
          <w:rFonts w:eastAsiaTheme="majorEastAsia"/>
          <w:color w:val="000000" w:themeColor="text1"/>
        </w:rPr>
        <w:t xml:space="preserve">Paul Grillet and his counterpart at Atlas we’re able to create a solution that not only served the production teams needs but </w:t>
      </w:r>
      <w:r w:rsidR="0028392A">
        <w:rPr>
          <w:rFonts w:eastAsiaTheme="majorEastAsia"/>
          <w:color w:val="000000" w:themeColor="text1"/>
        </w:rPr>
        <w:t xml:space="preserve">with a minor </w:t>
      </w:r>
      <w:r w:rsidR="007E0944">
        <w:rPr>
          <w:rFonts w:eastAsiaTheme="majorEastAsia"/>
          <w:color w:val="000000" w:themeColor="text1"/>
        </w:rPr>
        <w:t xml:space="preserve">capital </w:t>
      </w:r>
      <w:r w:rsidR="0028392A">
        <w:rPr>
          <w:rFonts w:eastAsiaTheme="majorEastAsia"/>
          <w:color w:val="000000" w:themeColor="text1"/>
        </w:rPr>
        <w:t xml:space="preserve">investment </w:t>
      </w:r>
      <w:r w:rsidRPr="00A640D6">
        <w:rPr>
          <w:rFonts w:eastAsiaTheme="majorEastAsia"/>
          <w:color w:val="000000" w:themeColor="text1"/>
        </w:rPr>
        <w:t xml:space="preserve">the finance department was able to </w:t>
      </w:r>
      <w:r w:rsidR="007E0944">
        <w:rPr>
          <w:rFonts w:eastAsiaTheme="majorEastAsia"/>
          <w:color w:val="000000" w:themeColor="text1"/>
        </w:rPr>
        <w:t xml:space="preserve">justify the investment and create a </w:t>
      </w:r>
      <w:r w:rsidRPr="00A640D6">
        <w:rPr>
          <w:rFonts w:eastAsiaTheme="majorEastAsia"/>
          <w:color w:val="000000" w:themeColor="text1"/>
        </w:rPr>
        <w:t>ROI that had an almost immediate payoff</w:t>
      </w:r>
      <w:r w:rsidRPr="00A640D6">
        <w:rPr>
          <w:color w:val="000000" w:themeColor="text1"/>
        </w:rPr>
        <w:t xml:space="preserve">. </w:t>
      </w:r>
    </w:p>
    <w:p w14:paraId="34879712" w14:textId="104773B2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br/>
      </w:r>
      <w:r w:rsidRPr="00A640D6">
        <w:rPr>
          <w:rFonts w:eastAsiaTheme="majorEastAsia"/>
          <w:color w:val="000000" w:themeColor="text1"/>
        </w:rPr>
        <w:t>As a shingle manufacturer, their environment included a sealant pump that was not keeping up with the production lines current demand</w:t>
      </w:r>
      <w:r w:rsidRPr="00A640D6">
        <w:rPr>
          <w:color w:val="000000" w:themeColor="text1"/>
        </w:rPr>
        <w:t xml:space="preserve">. </w:t>
      </w:r>
      <w:r w:rsidRPr="00A640D6">
        <w:rPr>
          <w:rFonts w:eastAsiaTheme="majorEastAsia"/>
          <w:color w:val="000000" w:themeColor="text1"/>
        </w:rPr>
        <w:t>The sealant is a modified asphalt that sticks the shingles together on a roof and this system was an area that the Pye-Barker &amp; Atlas team considered for a production boost</w:t>
      </w:r>
      <w:r w:rsidRPr="00A640D6">
        <w:rPr>
          <w:color w:val="000000" w:themeColor="text1"/>
        </w:rPr>
        <w:t>.</w:t>
      </w:r>
    </w:p>
    <w:p w14:paraId="3E186154" w14:textId="202E2904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br/>
      </w:r>
      <w:r w:rsidRPr="00A640D6">
        <w:rPr>
          <w:rFonts w:eastAsiaTheme="majorEastAsia"/>
          <w:color w:val="000000" w:themeColor="text1"/>
        </w:rPr>
        <w:t>For many years they were using an existing Viking K224A sealant pump with a Browning 15:1 gear reducer and a 1 horsepower motor that provided them a flow rate of 11.5 GPM</w:t>
      </w:r>
      <w:r w:rsidRPr="00A640D6">
        <w:rPr>
          <w:color w:val="000000" w:themeColor="text1"/>
        </w:rPr>
        <w:t xml:space="preserve">. </w:t>
      </w:r>
      <w:r w:rsidRPr="00A640D6">
        <w:rPr>
          <w:rFonts w:eastAsiaTheme="majorEastAsia"/>
          <w:color w:val="000000" w:themeColor="text1"/>
        </w:rPr>
        <w:t>Because of recent increases in the demand for asphalt shingles they needed to increase the flow, but they also wanted to limit the change to their process</w:t>
      </w:r>
      <w:r w:rsidRPr="00A640D6">
        <w:rPr>
          <w:color w:val="000000" w:themeColor="text1"/>
        </w:rPr>
        <w:t xml:space="preserve">. </w:t>
      </w:r>
    </w:p>
    <w:p w14:paraId="585A9D82" w14:textId="25E83E85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br/>
        <w:t xml:space="preserve">Pye-Barker was able to replace the old K224A with a brand-new Viking KK224A that is dimensionally the same but with 25% more capacity. The team also replaced the gear reducer with a 10:1 ratio reducer. Pye-Barker doubled the capacity (they now get 23.8 GPM) without any piping changes or base modifications. </w:t>
      </w:r>
    </w:p>
    <w:p w14:paraId="2B047DA4" w14:textId="0B35039E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br/>
        <w:t>The production impact was limited to a scheduled system upgrade and had no impacts on the production environment. This pump change was able to provide enhanced capacity to their systems</w:t>
      </w:r>
      <w:r w:rsidR="003A4F3E">
        <w:rPr>
          <w:color w:val="000000" w:themeColor="text1"/>
        </w:rPr>
        <w:t xml:space="preserve"> and absolutely no change in the mechanical footprint.</w:t>
      </w:r>
    </w:p>
    <w:p w14:paraId="5EBB63AA" w14:textId="4AC7F45F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br/>
      </w:r>
      <w:r w:rsidRPr="00A640D6">
        <w:rPr>
          <w:rFonts w:eastAsiaTheme="majorEastAsia"/>
          <w:color w:val="000000" w:themeColor="text1"/>
        </w:rPr>
        <w:t>Since 1936 Pye-Barker Engineered Solutions has been working with client partners such as Atlas Roofing to give them the expertise, customer service and engineering solutions that has made them a staple in Georgia and Florida</w:t>
      </w:r>
      <w:r w:rsidRPr="00A640D6">
        <w:rPr>
          <w:color w:val="000000" w:themeColor="text1"/>
        </w:rPr>
        <w:t xml:space="preserve">. </w:t>
      </w:r>
      <w:r w:rsidRPr="00A640D6">
        <w:rPr>
          <w:rFonts w:eastAsiaTheme="majorEastAsia"/>
          <w:color w:val="000000" w:themeColor="text1"/>
        </w:rPr>
        <w:t>Pye-Barker partners with best-in-class manufacturers such as Viking Pumps, Gardner Denver, Wright Flow Technologies, FMC Technologies and other leading Pump &amp; Compressor manufacturers</w:t>
      </w:r>
      <w:r w:rsidRPr="00A640D6">
        <w:rPr>
          <w:color w:val="000000" w:themeColor="text1"/>
        </w:rPr>
        <w:t>.</w:t>
      </w:r>
    </w:p>
    <w:p w14:paraId="55EB534A" w14:textId="77777777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br/>
      </w:r>
    </w:p>
    <w:p w14:paraId="3FE71241" w14:textId="77777777" w:rsidR="00A640D6" w:rsidRPr="00A640D6" w:rsidRDefault="00A640D6" w:rsidP="00A640D6">
      <w:pPr>
        <w:rPr>
          <w:color w:val="000000" w:themeColor="text1"/>
        </w:rPr>
      </w:pPr>
      <w:r w:rsidRPr="00A640D6">
        <w:rPr>
          <w:color w:val="000000" w:themeColor="text1"/>
        </w:rPr>
        <w:lastRenderedPageBreak/>
        <w:t>To learn more about Pye-Barker simply visit our website at pyebarker.com or Call us at 404-363-6000</w:t>
      </w:r>
    </w:p>
    <w:p w14:paraId="21321E09" w14:textId="77777777" w:rsidR="00A77B3E" w:rsidRPr="00A640D6" w:rsidRDefault="00A77B3E" w:rsidP="00A640D6">
      <w:pPr>
        <w:rPr>
          <w:rFonts w:eastAsia="Calibri"/>
          <w:color w:val="000000" w:themeColor="text1"/>
        </w:rPr>
      </w:pPr>
    </w:p>
    <w:sectPr w:rsidR="00A77B3E" w:rsidRPr="00A6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3BBF"/>
    <w:rsid w:val="000A71BC"/>
    <w:rsid w:val="00167B12"/>
    <w:rsid w:val="0028392A"/>
    <w:rsid w:val="002B1927"/>
    <w:rsid w:val="0036220D"/>
    <w:rsid w:val="00397B6F"/>
    <w:rsid w:val="003A4F3E"/>
    <w:rsid w:val="006E50EF"/>
    <w:rsid w:val="007035FD"/>
    <w:rsid w:val="007C5013"/>
    <w:rsid w:val="007E0944"/>
    <w:rsid w:val="007F7072"/>
    <w:rsid w:val="00852D0B"/>
    <w:rsid w:val="009126A4"/>
    <w:rsid w:val="00A640D6"/>
    <w:rsid w:val="00A77B3E"/>
    <w:rsid w:val="00CA2A55"/>
    <w:rsid w:val="00CA3AF2"/>
    <w:rsid w:val="00CF3F15"/>
    <w:rsid w:val="00DE2305"/>
    <w:rsid w:val="00F11AFC"/>
    <w:rsid w:val="00F67C9D"/>
    <w:rsid w:val="00FD355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E2A5F"/>
  <w15:docId w15:val="{D983D6E4-3D7F-4B57-B14F-E3EDB70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67C9D"/>
    <w:rPr>
      <w:i/>
      <w:iCs/>
    </w:rPr>
  </w:style>
  <w:style w:type="paragraph" w:styleId="Title">
    <w:name w:val="Title"/>
    <w:basedOn w:val="Normal"/>
    <w:next w:val="Normal"/>
    <w:link w:val="TitleChar"/>
    <w:qFormat/>
    <w:rsid w:val="00F67C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67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F67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ardreadability">
    <w:name w:val="hardreadability"/>
    <w:basedOn w:val="DefaultParagraphFont"/>
    <w:rsid w:val="00A640D6"/>
  </w:style>
  <w:style w:type="character" w:customStyle="1" w:styleId="veryhardreadability">
    <w:name w:val="veryhardreadability"/>
    <w:basedOn w:val="DefaultParagraphFont"/>
    <w:rsid w:val="00A640D6"/>
  </w:style>
  <w:style w:type="character" w:customStyle="1" w:styleId="complexword">
    <w:name w:val="complexword"/>
    <w:basedOn w:val="DefaultParagraphFont"/>
    <w:rsid w:val="00A640D6"/>
  </w:style>
  <w:style w:type="character" w:customStyle="1" w:styleId="passivevoice">
    <w:name w:val="passivevoice"/>
    <w:basedOn w:val="DefaultParagraphFont"/>
    <w:rsid w:val="00A640D6"/>
  </w:style>
  <w:style w:type="character" w:customStyle="1" w:styleId="adverb">
    <w:name w:val="adverb"/>
    <w:basedOn w:val="DefaultParagraphFont"/>
    <w:rsid w:val="00A6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Egner</dc:creator>
  <cp:lastModifiedBy>Erin Hipolito</cp:lastModifiedBy>
  <cp:revision>2</cp:revision>
  <dcterms:created xsi:type="dcterms:W3CDTF">2024-02-12T11:41:00Z</dcterms:created>
  <dcterms:modified xsi:type="dcterms:W3CDTF">2024-02-12T11:41:00Z</dcterms:modified>
</cp:coreProperties>
</file>